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9C" w:rsidRPr="00171C9C" w:rsidRDefault="00171C9C" w:rsidP="00171C9C">
      <w:proofErr w:type="gramStart"/>
      <w:r w:rsidRPr="00171C9C">
        <w:t>Методические и иные документы</w:t>
      </w:r>
      <w:proofErr w:type="gramEnd"/>
      <w:r w:rsidRPr="00171C9C">
        <w:t xml:space="preserve"> разработанные ДОУ</w:t>
      </w:r>
    </w:p>
    <w:p w:rsidR="00171C9C" w:rsidRPr="00171C9C" w:rsidRDefault="00171C9C" w:rsidP="00171C9C">
      <w:pPr>
        <w:numPr>
          <w:ilvl w:val="0"/>
          <w:numId w:val="1"/>
        </w:numPr>
      </w:pPr>
      <w:hyperlink r:id="rId5" w:history="1">
        <w:r w:rsidRPr="00171C9C">
          <w:rPr>
            <w:rStyle w:val="a3"/>
            <w:b/>
            <w:bCs/>
          </w:rPr>
          <w:t>Расписание  образовательной деятельности на 2021-2022 учебный </w:t>
        </w:r>
      </w:hyperlink>
    </w:p>
    <w:p w:rsidR="00171C9C" w:rsidRPr="00171C9C" w:rsidRDefault="00171C9C" w:rsidP="00171C9C">
      <w:pPr>
        <w:numPr>
          <w:ilvl w:val="0"/>
          <w:numId w:val="1"/>
        </w:numPr>
      </w:pPr>
      <w:hyperlink r:id="rId6" w:history="1">
        <w:r w:rsidRPr="00171C9C">
          <w:rPr>
            <w:rStyle w:val="a3"/>
            <w:b/>
            <w:bCs/>
          </w:rPr>
          <w:t>Годовой календарный график на 2021-2022 учебный год</w:t>
        </w:r>
      </w:hyperlink>
    </w:p>
    <w:p w:rsidR="00171C9C" w:rsidRPr="00171C9C" w:rsidRDefault="00171C9C" w:rsidP="00171C9C">
      <w:pPr>
        <w:numPr>
          <w:ilvl w:val="0"/>
          <w:numId w:val="1"/>
        </w:numPr>
      </w:pPr>
      <w:r w:rsidRPr="00171C9C">
        <w:rPr>
          <w:b/>
          <w:bCs/>
        </w:rPr>
        <w:t> Методические разработки педагогических работников </w:t>
      </w:r>
    </w:p>
    <w:p w:rsidR="00171C9C" w:rsidRPr="00171C9C" w:rsidRDefault="00171C9C" w:rsidP="00171C9C">
      <w:hyperlink r:id="rId7" w:history="1">
        <w:r w:rsidRPr="00171C9C">
          <w:rPr>
            <w:rStyle w:val="a3"/>
          </w:rPr>
          <w:t>Развитие мелкой моторики у старших дошкольников</w:t>
        </w:r>
      </w:hyperlink>
    </w:p>
    <w:p w:rsidR="00171C9C" w:rsidRPr="00171C9C" w:rsidRDefault="00171C9C" w:rsidP="00171C9C">
      <w:hyperlink r:id="rId8" w:history="1">
        <w:r w:rsidRPr="00171C9C">
          <w:rPr>
            <w:rStyle w:val="a3"/>
          </w:rPr>
          <w:t>Мелкая моторика и ее значение</w:t>
        </w:r>
      </w:hyperlink>
    </w:p>
    <w:p w:rsidR="00171C9C" w:rsidRPr="00171C9C" w:rsidRDefault="00171C9C" w:rsidP="00171C9C">
      <w:hyperlink r:id="rId9" w:history="1">
        <w:r w:rsidRPr="00171C9C">
          <w:rPr>
            <w:rStyle w:val="a3"/>
          </w:rPr>
          <w:t>Если в семье появился еще один ребенок</w:t>
        </w:r>
      </w:hyperlink>
      <w:r w:rsidRPr="00171C9C">
        <w:t> </w:t>
      </w:r>
    </w:p>
    <w:p w:rsidR="00171C9C" w:rsidRPr="00171C9C" w:rsidRDefault="00171C9C" w:rsidP="00171C9C">
      <w:r w:rsidRPr="00171C9C">
        <w:rPr>
          <w:b/>
          <w:bCs/>
        </w:rPr>
        <w:t>Иные документы, </w:t>
      </w:r>
      <w:r w:rsidRPr="00171C9C">
        <w:t>разработанные образовательной организацией</w:t>
      </w:r>
    </w:p>
    <w:p w:rsidR="00171C9C" w:rsidRPr="00171C9C" w:rsidRDefault="00171C9C" w:rsidP="00171C9C">
      <w:r w:rsidRPr="00171C9C">
        <w:rPr>
          <w:b/>
          <w:bCs/>
        </w:rPr>
        <w:t>1.      Основная образовательная программа дошкольного образования в соответствии с ФГОС.</w:t>
      </w:r>
    </w:p>
    <w:p w:rsidR="00171C9C" w:rsidRPr="00171C9C" w:rsidRDefault="00171C9C" w:rsidP="00171C9C">
      <w:r w:rsidRPr="00171C9C">
        <w:rPr>
          <w:b/>
          <w:bCs/>
        </w:rPr>
        <w:t>2.      Образовательные программы дополнительного образования детей.</w:t>
      </w:r>
    </w:p>
    <w:p w:rsidR="00171C9C" w:rsidRPr="00171C9C" w:rsidRDefault="00171C9C" w:rsidP="00171C9C">
      <w:r w:rsidRPr="00171C9C">
        <w:rPr>
          <w:b/>
          <w:bCs/>
        </w:rPr>
        <w:t>Организация образовательного процесса</w:t>
      </w:r>
    </w:p>
    <w:p w:rsidR="00171C9C" w:rsidRPr="00171C9C" w:rsidRDefault="00171C9C" w:rsidP="00171C9C">
      <w:r w:rsidRPr="00171C9C">
        <w:rPr>
          <w:b/>
          <w:bCs/>
        </w:rPr>
        <w:t>1.    Положения</w:t>
      </w:r>
    </w:p>
    <w:p w:rsidR="00171C9C" w:rsidRPr="00171C9C" w:rsidRDefault="00171C9C" w:rsidP="00171C9C">
      <w:r w:rsidRPr="00171C9C">
        <w:rPr>
          <w:b/>
          <w:bCs/>
        </w:rPr>
        <w:t>2.    Приказы по организации образовательного процесса</w:t>
      </w:r>
    </w:p>
    <w:p w:rsidR="00171C9C" w:rsidRPr="00171C9C" w:rsidRDefault="00171C9C" w:rsidP="00171C9C">
      <w:r w:rsidRPr="00171C9C">
        <w:rPr>
          <w:b/>
          <w:bCs/>
        </w:rPr>
        <w:t>3.    Книги регистрации приказов</w:t>
      </w:r>
    </w:p>
    <w:p w:rsidR="00171C9C" w:rsidRPr="00171C9C" w:rsidRDefault="00171C9C" w:rsidP="00171C9C">
      <w:r w:rsidRPr="00171C9C">
        <w:rPr>
          <w:b/>
          <w:bCs/>
        </w:rPr>
        <w:t>4.    Протоколы заседаний педагогических советов и документы к ним</w:t>
      </w:r>
    </w:p>
    <w:p w:rsidR="00171C9C" w:rsidRPr="00171C9C" w:rsidRDefault="00171C9C" w:rsidP="00171C9C">
      <w:r w:rsidRPr="00171C9C">
        <w:rPr>
          <w:b/>
          <w:bCs/>
        </w:rPr>
        <w:t>5.    Учебный план</w:t>
      </w:r>
    </w:p>
    <w:p w:rsidR="00171C9C" w:rsidRPr="00171C9C" w:rsidRDefault="00171C9C" w:rsidP="00171C9C">
      <w:r w:rsidRPr="00171C9C">
        <w:rPr>
          <w:b/>
          <w:bCs/>
        </w:rPr>
        <w:t>6.    Календарный учебный график</w:t>
      </w:r>
    </w:p>
    <w:p w:rsidR="00171C9C" w:rsidRPr="00171C9C" w:rsidRDefault="00171C9C" w:rsidP="00171C9C">
      <w:r w:rsidRPr="00171C9C">
        <w:rPr>
          <w:b/>
          <w:bCs/>
        </w:rPr>
        <w:t>7.    Регламент непосредственно-образовательной деятельности</w:t>
      </w:r>
    </w:p>
    <w:p w:rsidR="00171C9C" w:rsidRPr="00171C9C" w:rsidRDefault="00171C9C" w:rsidP="00171C9C">
      <w:r w:rsidRPr="00171C9C">
        <w:rPr>
          <w:b/>
          <w:bCs/>
        </w:rPr>
        <w:t>8.    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171C9C" w:rsidRPr="00171C9C" w:rsidRDefault="00171C9C" w:rsidP="00171C9C">
      <w:r w:rsidRPr="00171C9C">
        <w:rPr>
          <w:b/>
          <w:bCs/>
        </w:rPr>
        <w:t xml:space="preserve">9.  Материалы по результатам проведения мониторингов по различным направлениям деятельности </w:t>
      </w:r>
      <w:proofErr w:type="gramStart"/>
      <w:r w:rsidRPr="00171C9C">
        <w:rPr>
          <w:b/>
          <w:bCs/>
        </w:rPr>
        <w:t>в  ДОО</w:t>
      </w:r>
      <w:proofErr w:type="gramEnd"/>
    </w:p>
    <w:p w:rsidR="00171C9C" w:rsidRPr="00171C9C" w:rsidRDefault="00171C9C" w:rsidP="00171C9C">
      <w:r w:rsidRPr="00171C9C">
        <w:rPr>
          <w:b/>
          <w:bCs/>
        </w:rPr>
        <w:t>10.  Анализ показателей деятельности ДОО</w:t>
      </w:r>
    </w:p>
    <w:p w:rsidR="00171C9C" w:rsidRPr="00171C9C" w:rsidRDefault="00171C9C" w:rsidP="00171C9C">
      <w:r w:rsidRPr="00171C9C">
        <w:rPr>
          <w:b/>
          <w:bCs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171C9C" w:rsidRPr="00171C9C" w:rsidRDefault="00171C9C" w:rsidP="00171C9C">
      <w:r w:rsidRPr="00171C9C">
        <w:rPr>
          <w:b/>
          <w:bCs/>
        </w:rPr>
        <w:t xml:space="preserve"> 1. </w:t>
      </w:r>
      <w:proofErr w:type="gramStart"/>
      <w:r w:rsidRPr="00171C9C">
        <w:rPr>
          <w:b/>
          <w:bCs/>
        </w:rPr>
        <w:t>Договор  об</w:t>
      </w:r>
      <w:proofErr w:type="gramEnd"/>
      <w:r w:rsidRPr="00171C9C">
        <w:rPr>
          <w:b/>
          <w:bCs/>
        </w:rPr>
        <w:t xml:space="preserve"> образовании с родителями (законными представителями)</w:t>
      </w:r>
    </w:p>
    <w:p w:rsidR="00171C9C" w:rsidRPr="00171C9C" w:rsidRDefault="00171C9C" w:rsidP="00171C9C">
      <w:r w:rsidRPr="00171C9C">
        <w:rPr>
          <w:b/>
          <w:bCs/>
        </w:rPr>
        <w:t xml:space="preserve"> 2. Акт </w:t>
      </w:r>
      <w:proofErr w:type="gramStart"/>
      <w:r w:rsidRPr="00171C9C">
        <w:rPr>
          <w:b/>
          <w:bCs/>
        </w:rPr>
        <w:t>готовности  ДОО</w:t>
      </w:r>
      <w:proofErr w:type="gramEnd"/>
      <w:r w:rsidRPr="00171C9C">
        <w:rPr>
          <w:b/>
          <w:bCs/>
        </w:rPr>
        <w:t xml:space="preserve"> к новому учебному году.</w:t>
      </w:r>
    </w:p>
    <w:p w:rsidR="00171C9C" w:rsidRPr="00171C9C" w:rsidRDefault="00171C9C" w:rsidP="00171C9C">
      <w:r w:rsidRPr="00171C9C">
        <w:rPr>
          <w:b/>
          <w:bCs/>
        </w:rPr>
        <w:t> 3. Инструкции по охране труда работников ДОО по видам и должностям.</w:t>
      </w:r>
    </w:p>
    <w:p w:rsidR="00171C9C" w:rsidRPr="00171C9C" w:rsidRDefault="00171C9C" w:rsidP="00171C9C">
      <w:r w:rsidRPr="00171C9C">
        <w:rPr>
          <w:b/>
          <w:bCs/>
        </w:rPr>
        <w:t xml:space="preserve"> 4. Паспорт </w:t>
      </w:r>
      <w:proofErr w:type="gramStart"/>
      <w:r w:rsidRPr="00171C9C">
        <w:rPr>
          <w:b/>
          <w:bCs/>
        </w:rPr>
        <w:t>безопасности  ДОО</w:t>
      </w:r>
      <w:proofErr w:type="gramEnd"/>
      <w:r w:rsidRPr="00171C9C">
        <w:rPr>
          <w:b/>
          <w:bCs/>
        </w:rPr>
        <w:t>. </w:t>
      </w:r>
    </w:p>
    <w:p w:rsidR="00171C9C" w:rsidRPr="00171C9C" w:rsidRDefault="00171C9C" w:rsidP="00171C9C">
      <w:r w:rsidRPr="00171C9C">
        <w:rPr>
          <w:b/>
          <w:bCs/>
        </w:rPr>
        <w:t>Кадровое обеспечение образовательного процесса</w:t>
      </w:r>
    </w:p>
    <w:p w:rsidR="00171C9C" w:rsidRPr="00171C9C" w:rsidRDefault="00171C9C" w:rsidP="00171C9C">
      <w:r w:rsidRPr="00171C9C">
        <w:rPr>
          <w:b/>
          <w:bCs/>
        </w:rPr>
        <w:t> 1. Штатное расписание.</w:t>
      </w:r>
    </w:p>
    <w:p w:rsidR="00171C9C" w:rsidRPr="00171C9C" w:rsidRDefault="00171C9C" w:rsidP="00171C9C">
      <w:r w:rsidRPr="00171C9C">
        <w:rPr>
          <w:b/>
          <w:bCs/>
        </w:rPr>
        <w:t> 2. Тарификационный список педагогических работников.</w:t>
      </w:r>
    </w:p>
    <w:p w:rsidR="00171C9C" w:rsidRPr="00171C9C" w:rsidRDefault="00171C9C" w:rsidP="00171C9C">
      <w:r w:rsidRPr="00171C9C">
        <w:rPr>
          <w:b/>
          <w:bCs/>
        </w:rPr>
        <w:lastRenderedPageBreak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71C9C" w:rsidRPr="00171C9C" w:rsidRDefault="00171C9C" w:rsidP="00171C9C">
      <w:r w:rsidRPr="00171C9C">
        <w:rPr>
          <w:b/>
          <w:bCs/>
        </w:rPr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171C9C" w:rsidRPr="00171C9C" w:rsidRDefault="00171C9C" w:rsidP="00171C9C">
      <w:r w:rsidRPr="00171C9C">
        <w:rPr>
          <w:b/>
          <w:bCs/>
        </w:rPr>
        <w:t> 5. Трудовой договор (эффективный контракт) с педагогическими работниками ДОО</w:t>
      </w:r>
    </w:p>
    <w:p w:rsidR="00171C9C" w:rsidRPr="00171C9C" w:rsidRDefault="00171C9C" w:rsidP="00171C9C">
      <w:r w:rsidRPr="00171C9C">
        <w:rPr>
          <w:b/>
          <w:bCs/>
        </w:rPr>
        <w:t xml:space="preserve">Материально - техническое </w:t>
      </w:r>
      <w:proofErr w:type="gramStart"/>
      <w:r w:rsidRPr="00171C9C">
        <w:rPr>
          <w:b/>
          <w:bCs/>
        </w:rPr>
        <w:t>оснащение  образовательного</w:t>
      </w:r>
      <w:proofErr w:type="gramEnd"/>
      <w:r w:rsidRPr="00171C9C">
        <w:rPr>
          <w:b/>
          <w:bCs/>
        </w:rPr>
        <w:t xml:space="preserve"> процесса</w:t>
      </w:r>
    </w:p>
    <w:p w:rsidR="00171C9C" w:rsidRPr="00171C9C" w:rsidRDefault="00171C9C" w:rsidP="00171C9C">
      <w:r w:rsidRPr="00171C9C">
        <w:rPr>
          <w:b/>
          <w:bCs/>
        </w:rPr>
        <w:t> 1. Анализ материально-технической базы</w:t>
      </w:r>
    </w:p>
    <w:p w:rsidR="00171C9C" w:rsidRPr="00171C9C" w:rsidRDefault="00171C9C" w:rsidP="00171C9C">
      <w:proofErr w:type="spellStart"/>
      <w:r w:rsidRPr="00171C9C">
        <w:rPr>
          <w:b/>
          <w:bCs/>
        </w:rPr>
        <w:t>Учебно</w:t>
      </w:r>
      <w:proofErr w:type="spellEnd"/>
      <w:r w:rsidRPr="00171C9C">
        <w:rPr>
          <w:b/>
          <w:bCs/>
        </w:rPr>
        <w:t xml:space="preserve"> - методическое оснащение образовательного процесса </w:t>
      </w:r>
    </w:p>
    <w:p w:rsidR="00171C9C" w:rsidRPr="00171C9C" w:rsidRDefault="00171C9C" w:rsidP="00171C9C">
      <w:r w:rsidRPr="00171C9C">
        <w:rPr>
          <w:b/>
          <w:bCs/>
        </w:rPr>
        <w:t>1. Перечень учебно-</w:t>
      </w:r>
      <w:proofErr w:type="gramStart"/>
      <w:r w:rsidRPr="00171C9C">
        <w:rPr>
          <w:b/>
          <w:bCs/>
        </w:rPr>
        <w:t>методического  обеспечения</w:t>
      </w:r>
      <w:proofErr w:type="gramEnd"/>
      <w:r w:rsidRPr="00171C9C">
        <w:rPr>
          <w:b/>
          <w:bCs/>
        </w:rPr>
        <w:t xml:space="preserve"> ДОО</w:t>
      </w:r>
    </w:p>
    <w:p w:rsidR="00171C9C" w:rsidRPr="00171C9C" w:rsidRDefault="00171C9C" w:rsidP="00171C9C">
      <w:r w:rsidRPr="00171C9C">
        <w:rPr>
          <w:b/>
          <w:bCs/>
        </w:rPr>
        <w:t>Информационно - методическое обеспечение образовательного процесса</w:t>
      </w:r>
    </w:p>
    <w:p w:rsidR="00171C9C" w:rsidRPr="00171C9C" w:rsidRDefault="00171C9C" w:rsidP="00171C9C">
      <w:r w:rsidRPr="00171C9C">
        <w:rPr>
          <w:b/>
          <w:bCs/>
        </w:rPr>
        <w:t xml:space="preserve"> 1.  Отчет о результатах </w:t>
      </w:r>
      <w:proofErr w:type="spellStart"/>
      <w:proofErr w:type="gramStart"/>
      <w:r w:rsidRPr="00171C9C">
        <w:rPr>
          <w:b/>
          <w:bCs/>
        </w:rPr>
        <w:t>самообследования</w:t>
      </w:r>
      <w:proofErr w:type="spellEnd"/>
      <w:r w:rsidRPr="00171C9C">
        <w:rPr>
          <w:b/>
          <w:bCs/>
        </w:rPr>
        <w:t>  ДОО</w:t>
      </w:r>
      <w:proofErr w:type="gramEnd"/>
      <w:r w:rsidRPr="00171C9C">
        <w:rPr>
          <w:b/>
          <w:bCs/>
        </w:rPr>
        <w:t>.</w:t>
      </w:r>
    </w:p>
    <w:p w:rsidR="00171C9C" w:rsidRPr="00171C9C" w:rsidRDefault="00171C9C" w:rsidP="00171C9C">
      <w:r w:rsidRPr="00171C9C">
        <w:rPr>
          <w:b/>
          <w:bCs/>
        </w:rPr>
        <w:t> 2.  Публичный доклад о работе ДОО.</w:t>
      </w:r>
    </w:p>
    <w:p w:rsidR="00171C9C" w:rsidRPr="00171C9C" w:rsidRDefault="00171C9C" w:rsidP="00171C9C">
      <w:r w:rsidRPr="00171C9C">
        <w:rPr>
          <w:b/>
          <w:bCs/>
        </w:rPr>
        <w:t> 3.  План методической работы ДОО.</w:t>
      </w:r>
    </w:p>
    <w:p w:rsidR="00171C9C" w:rsidRPr="00171C9C" w:rsidRDefault="00171C9C" w:rsidP="00171C9C">
      <w:r w:rsidRPr="00171C9C">
        <w:rPr>
          <w:b/>
          <w:bCs/>
        </w:rPr>
        <w:t> 5.  Протоколы заседаний методических объединений, методического совета,</w:t>
      </w:r>
    </w:p>
    <w:p w:rsidR="00171C9C" w:rsidRPr="00171C9C" w:rsidRDefault="00171C9C" w:rsidP="00171C9C">
      <w:r w:rsidRPr="00171C9C">
        <w:rPr>
          <w:b/>
          <w:bCs/>
        </w:rPr>
        <w:t>Работа с обращениями граждан</w:t>
      </w:r>
    </w:p>
    <w:p w:rsidR="00171C9C" w:rsidRPr="00171C9C" w:rsidRDefault="00171C9C" w:rsidP="00171C9C">
      <w:r w:rsidRPr="00171C9C">
        <w:rPr>
          <w:b/>
          <w:bCs/>
        </w:rPr>
        <w:t xml:space="preserve">1.   Журнал учёта </w:t>
      </w:r>
      <w:proofErr w:type="gramStart"/>
      <w:r w:rsidRPr="00171C9C">
        <w:rPr>
          <w:b/>
          <w:bCs/>
        </w:rPr>
        <w:t>обращений  граждан</w:t>
      </w:r>
      <w:proofErr w:type="gramEnd"/>
    </w:p>
    <w:p w:rsidR="00171C9C" w:rsidRPr="00171C9C" w:rsidRDefault="00171C9C" w:rsidP="00171C9C">
      <w:r w:rsidRPr="00171C9C">
        <w:rPr>
          <w:b/>
          <w:bCs/>
        </w:rPr>
        <w:t>2.  Положение о комиссии по расследованию жалоб и заявлений в ДОО</w:t>
      </w:r>
    </w:p>
    <w:p w:rsidR="00171C9C" w:rsidRPr="00171C9C" w:rsidRDefault="00171C9C" w:rsidP="00171C9C">
      <w:r w:rsidRPr="00171C9C">
        <w:rPr>
          <w:b/>
          <w:bCs/>
        </w:rPr>
        <w:t>3.  Положение о комиссии по урегулированию споров между участниками образовательных отношений</w:t>
      </w:r>
    </w:p>
    <w:p w:rsidR="00D14ECA" w:rsidRDefault="00D14ECA">
      <w:bookmarkStart w:id="0" w:name="_GoBack"/>
      <w:bookmarkEnd w:id="0"/>
    </w:p>
    <w:sectPr w:rsidR="00D1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6A33"/>
    <w:multiLevelType w:val="multilevel"/>
    <w:tmpl w:val="E62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FA"/>
    <w:rsid w:val="00171C9C"/>
    <w:rsid w:val="00AE4AFA"/>
    <w:rsid w:val="00D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6E02-7197-4D38-9A29-36EC4BE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0spb.ru/f/melkaya_matorika_g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40spb.ru/f/razvitiye_melkoy_matoriki_u_starshikh_dosh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40spb.ru/f/kalendarnyj_uchebnyj_grafik_2021_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40spb.ru/f/zanyatiya_21-22_uchebnyj_god_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40spb.ru/f/yeslivsemyepoyavilsyayeshcheodinreben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</cp:revision>
  <dcterms:created xsi:type="dcterms:W3CDTF">2022-04-08T09:54:00Z</dcterms:created>
  <dcterms:modified xsi:type="dcterms:W3CDTF">2022-04-08T09:54:00Z</dcterms:modified>
</cp:coreProperties>
</file>