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Карта индивидуального развития ребенка </w:t>
      </w:r>
    </w:p>
    <w:p>
      <w:r>
        <w:t/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_________________________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Результатом освоения воспитанниками содержания образовательной программы дошкольного образования (далее — </w:t>
      </w:r>
      <w:r>
        <w:rPr>
          <w:rFonts w:hAnsi="Times New Roman" w:cs="Times New Roman"/>
          <w:color w:val="000000"/>
          <w:sz w:val="24"/>
          <w:szCs w:val="24"/>
        </w:rPr>
        <w:t>ОП ДО</w:t>
      </w:r>
      <w:r>
        <w:rPr>
          <w:rFonts w:hAnsi="Times New Roman" w:cs="Times New Roman"/>
          <w:color w:val="000000"/>
          <w:sz w:val="24"/>
          <w:szCs w:val="24"/>
        </w:rPr>
        <w:t xml:space="preserve">) является достижение ими необходимого и достаточного уровня готовности к освоению основных общеобразовательных программ начального общего образования. В 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 3.2.3</w:t>
      </w:r>
      <w:r>
        <w:rPr>
          <w:rFonts w:hAnsi="Times New Roman" w:cs="Times New Roman"/>
          <w:color w:val="000000"/>
          <w:sz w:val="24"/>
          <w:szCs w:val="24"/>
        </w:rPr>
        <w:t> ФГОС ДО в детском саду может проводиться оценка индивидуального развития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 индивидуального развития ребенка (далее — КИР) — документ, включающий в себя основные показатели развития ребенка, посещающего дошкольную образовательную организацию, в динамике. Карта индивидуального развития дошкольника разработана в соответствии: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ФГОС ДО,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 17.10.2013 № 1155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 ДО, утвержденной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25.11.2022 № 1028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ФАОП ДО, утвержденной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24.11.2022 № 1022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Цель использования карты — выявление и обобщение в одном документе индивидуальных психофизических, личностных особенностей воспитанника, уровня психического развития, усвоения программного материала. Результат ведения карты — проектирование индивидуального образовательного маршрута (ИОМ) в рамках образовательного процесса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условиях личностно ориентированного подхода современной педагогики появление подобного инструментария вызвано потребностью осуществления постоянного анализа динамики развития ребенка (познавательной, социальной и психофизиологической граней) в целях своевременной коррекции организуемой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 карта развития дошкольника позв</w:t>
      </w:r>
      <w:r>
        <w:rPr>
          <w:rFonts w:hAnsi="Times New Roman" w:cs="Times New Roman"/>
          <w:color w:val="000000"/>
          <w:sz w:val="24"/>
          <w:szCs w:val="24"/>
        </w:rPr>
        <w:t>оляет: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отследить развитие ребенка и выявить проблемные точки в образовательном процессе, требующие участия взрослого;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осуществить преемственность между дошкольным и начальным общим образованием;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фиксировать достижения за весь период пребывания в 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Сроки и ответственные за ведение карты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Первичное заполнение карты проводится при поступлении ребенка в ДОО, далее периодичность заполнения индивидуальной карты развития дошкольника — два раза в год: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 В карту вносятся: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развития на начало и конец учебного года;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 специалистов по проектированию индивидуального образовательного маршрута, который решает задачу создания психолого-педагогического сопровождения развития ребенка. Эффективность психолого-педагогического сопровождения заложена в организации тесного взаимодействия между всеми участниками образовательного процесса по созданию благоприятных условий воспитания, коррекции и развития детей в дошкольном учреждении.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 индивидуального развития ребенка заполняется воспитателем ДОО. Разделы «Психологические критерии адаптированности ребенка к дошкольному учреждению», «Психологическая готовность к школе» заполняются педагогом-психологом. Данные, полученные в результате педагогической диагностики, должны координировать дальнейшую деятельность педагога с дошкольниками.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особом контроле педагога должны быть дети, показавшие недостаточный и оптимальный уровни освоения каких-либо образовательных областей. Педагогическая диагностика проводится методами наблюдения, игры или беседы. Важно, чтобы обследование проходило в атмосфере доброжелательности: ребенка следует поощрять, оказывать ему эмоциональную поддержку.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Взаимодействие с родителями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желанию родителей воспитанников данная карта может быть предоставлена ими в качестве портфолио ребенка при поступлении в общеобразовательное учреждение (далее — ОУ). Цель использования КИР ребенка — получение специалистами ОУ полной информации: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физиологических и интеллектуальных особенностях ребенка, посещавшего дошкольное учреждение;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 уровне освоения им ОП ДО;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показателях сформированности предпосылок к учебной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КИР передается родителям, когда ребенок выпускается из 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Примечание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заполнении индивидуальной карты развития дошкольника используется трехбалльная шкала оценок, где каждой уровневой оценке соответствует качественная характеристика: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Условные обозначения: «н.г.» — начало года и «к.г.» — конец года.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Общие сведения о ребенке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Ф. И. О. ребенка: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Дата рождения: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Дата поступления в ДОО: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Возраст на момент поступления в ДОО: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Дополнительные сведения: &lt;...&gt;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Физические данные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Старший дошкольный возраст (возраст 5–6 лет)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 (см)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 (кг)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Ведущая рука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Психологические критерии адаптированности ребенка к дошкольному учреждению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Адаптация ребенка к детскому саду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 эмоциональный фон поведения</w:t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 ребенком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 на изменение привычной ситуации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 и игровая деятельность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со взрослым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с детьми</w:t>
            </w:r>
          </w:p>
        </w:tc>
        <w:tc>
          <w:tcPr>
            <w:tcW w:w="0" w:type="auto"/>
            <w:gridSpan w:val="3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представлена шкала оценивания адаптированности ребенка по параметрам наблюдения.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 эмоциональный фон поведения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неустойчивый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отрицательный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Познавательная и игровая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активен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активен при поддержке взрослого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пассивен или реакция протеста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Взаимоотношения со взрослым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инициативен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принимает инициативу взрослого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от взаимодействия, реакция протеста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Взаимоотношения с детьми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инициативен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вступает в контакт при поддержке взрослого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пассивен или реакция протеста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Реакция на изменение привычной ситуации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 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тревожность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непринятие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Сводные сведения о достижении планируемых результатов освоения ОП ДО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 Образовательные достижения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Ранний возраст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(1,5–2 года)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Ранний возраст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(2–3 года)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Младший дошкольный возраст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(3–4 года)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дошкольный возраст (4–5 лет)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дошкольный возраст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(5–6 лет)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дошкольный возраст (6–7 лет)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педагогов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ознакомления и подпись родителей (законных представителей)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4.2. Интегральные показатели развития ребенка: интеллектуально-мотивационные характеристики деятельности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 инициативности (характер самореализации в разных видах культурной практики)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Младший дошкольный возраст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(3–4 года)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дошкольный возраст (4–5 лет)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дошкольный возраст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(5–6 лет)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дошкольный возраст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(6–7 лет)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инициатива: в сюжетной игре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Инициатива как целеполагание и волевое усилие: в продуктивной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 инициатива: в совместной игровой и продуктивной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 инициатива (любознательность): в познавательно-исследовательской и продуктивной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 инициатива: в различных формах двигательной активности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педагогов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ознакомления и подпись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Творческая инициатива: наблюдение за сюжетной игрой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 личной предметно-игровой обстановки активно развертывает несколько связанных по смыслу игровых действий (роль в действии);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 использует предметы-заместители в условном игровом значении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первоначальный замысел, легко меняющийся в ходе игры; принимает разнообразные роли;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развертывании разнообразных отдельных сюжетных эпизодов подкрепляет условные действия ролевой речью (вариативные ролевые диалоги с игрушками или сверстниками)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Комбинирует разнообразные сюжетные эпизоды в новую связную последовательность; использует развернутое словесное комментирование;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через события и пространство: что где происходит с персонажами; частично воплощает игровой замысел в продукте: словесном — история, предметном — макеты, сюжетные композиции в рисовании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5. Диагностика готовности ребенка к освоению 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ООП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Старший дошкольный возраст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(5–6 лет)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Старший дошкольный возраст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(6–7 лет)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к.г.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познавательных и социальных мотивов 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фантазировать и воображать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самостоятельно выполнять задания на основе зрительного восприятия образца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ориентироваться на заданную систему требований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осознанно подчиняться правилу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ребенка обобщать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внимательно слушать говорящего и воспроизводить задания, предлагаемые в устной форме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общаться со взрослыми и сверстниками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педагогов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ознакомления и подпись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6. Сведения о дополнительном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ДОП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поставщика услуг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(1,5–3 года)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Младший дошкольный возраст (3–4 года)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дошкольный возраст (4–5 лет)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дошкольный возраст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(5–6 лет)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дошкольный возраст (6–7 лет)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Информация о получении ребенком дополнительного образования в условия ДОО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Информация о получении ребенком дополнительного образования вне ДОО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педагогов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ознакомления и подпись родителей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7. Информация о получении ребенком коррекционной помощи в детском саду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Младший дошкольный возраст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(3–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 года)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дошкольный возраст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(4–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 лет)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Старший дошкольный возраст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(5–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 лет)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Старший дошкольный возраст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(6–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 лет)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с педагогом-психологом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с учителем-логопедом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с инструктором по ЛФК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 педагогов: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подписи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ознакомления и подпись родителей: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8. Итоговые результаты освоения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8.1. Итоговые показатели освоения ОП по образовательным областям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дошкольный возраст (5–6 лет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3542784"/>
            <wp:effectExtent l="0" t="0" r="0" b="0"/>
            <wp:docPr id="1" name="Picture 1" descr="/api/doc/v1/image/-39231180?moduleId=118&amp;id=12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9231180?moduleId=118&amp;id=123521"/>
                    <pic:cNvPicPr>
                      <a:picLocks noChangeAspect="1" noChangeArrowheads="1"/>
                    </pic:cNvPicPr>
                  </pic:nvPicPr>
                  <pic:blipFill>
                    <a:blip r:embed="R2b418dfd2f6548b98db6ba9cb90fdcf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5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дошкольный возраст (6–7 лет)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8.2. Итоговые результаты по интегральным показателям развития ребенка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дошкольный возраст (5–6 лет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3630599"/>
            <wp:effectExtent l="0" t="0" r="0" b="0"/>
            <wp:docPr id="2" name="Picture 2" descr="/api/doc/v1/image/-39231181?moduleId=118&amp;id=12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9231181?moduleId=118&amp;id=123521"/>
                    <pic:cNvPicPr>
                      <a:picLocks noChangeAspect="1" noChangeArrowheads="1"/>
                    </pic:cNvPicPr>
                  </pic:nvPicPr>
                  <pic:blipFill>
                    <a:blip r:embed="R07853510706942319f269f666550f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63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дошкольный возраст (6–7 лет)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9. Заключительные сведения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 педагога-психолога.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 учителя-логопеда.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 педагогов: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подписи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 по УМР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10. Выводы по итогам обследования на начало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Необходима консультация учителя-логопеда,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педагога-психолога</w:t>
      </w:r>
      <w:r>
        <w:rPr>
          <w:rFonts w:hAnsi="Times New Roman" w:cs="Times New Roman"/>
          <w:color w:val="000000"/>
          <w:sz w:val="24"/>
          <w:szCs w:val="24"/>
        </w:rPr>
        <w:t xml:space="preserve"> (если да, подчеркнуть нужного):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В каком виде деятельности успешен: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Получает удовольствие от продуктивных занятий: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Способен заниматься самостоятельно осмысленным делом в течение 10 и более минут: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Необходима индивидуальная работа с ребенком по следующим направлениям (подчеркнуть по каким)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Методы, используемые в работе: 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Этап реализации индивидуального образовательного маршрута в процессе жизнедеятельности дошкольников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образовательный маршрут может реализовываться во всех видах деятельности, в любое время — все зависит от желания ребенка, от его выбора, самоопределения.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11. Выводы по итогам обследования на конец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Динамика развития дошкольника (подчеркнуть нужное):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2. Самая высокая динамика по показателю: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3. Отрицательная динамика по показателю: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4. Предполагаемые причины: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Будущее: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Подпись педагогов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подписи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Дата ознакомления и подпись родителей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d09437bb76e43e5" /><Relationship Type="http://schemas.openxmlformats.org/officeDocument/2006/relationships/image" Target="/media/image.jpg" Id="R2b418dfd2f6548b98db6ba9cb90fdcfc" /><Relationship Type="http://schemas.openxmlformats.org/officeDocument/2006/relationships/image" Target="/media/image2.jpg" Id="R07853510706942319f269f666550f4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