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13E" w:rsidRPr="00CF613E" w:rsidRDefault="00230BEC" w:rsidP="00230BE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656070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2. Формирование речевых, интеллектуальных и познавательных способностей дошкольников, а также их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 Приобщение дошкольников к новому социальному опыту за счет различных ролей в игровых ситуациях, типичных для семейного, бытового, учебного общения.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4. Воспитывать у детей интерес и создавать положительную установку на изучение бурятского языка и культуры бурятского народа.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 Дать первичные знания, умения, навыки для успешного перехода к углубленному изучению бурятского языка.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В основу программы положены </w:t>
      </w:r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CF613E" w:rsidRPr="00CF613E" w:rsidRDefault="00CF613E" w:rsidP="00CF613E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образования;</w:t>
      </w:r>
    </w:p>
    <w:p w:rsidR="00CF613E" w:rsidRPr="00CF613E" w:rsidRDefault="00CF613E" w:rsidP="00CF613E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научной обоснованности и практической преемственности; обеспечивает единство воспитательных, развивающих и обучающих целей и задач;</w:t>
      </w:r>
    </w:p>
    <w:p w:rsidR="00CF613E" w:rsidRPr="00CF613E" w:rsidRDefault="00CF613E" w:rsidP="00CF613E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 интеграции образовательных областей в соответствии с возрастными возможностями и особенностями детей: доступность; систематичность; последовательность.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Программа включает следующие компетенции:</w:t>
      </w:r>
    </w:p>
    <w:p w:rsidR="00CF613E" w:rsidRPr="00CF613E" w:rsidRDefault="00CF613E" w:rsidP="00CF613E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речевой (развитие коммуникативных умений - говорении,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F613E" w:rsidRPr="00CF613E" w:rsidRDefault="00CF613E" w:rsidP="00CF613E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(с овладениями новыми языковыми средствами общения);</w:t>
      </w:r>
    </w:p>
    <w:p w:rsidR="00CF613E" w:rsidRPr="00CF613E" w:rsidRDefault="00CF613E" w:rsidP="00CF613E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 (приобщение обучающихся к культуре и традициям);</w:t>
      </w:r>
    </w:p>
    <w:p w:rsidR="00CF613E" w:rsidRPr="00CF613E" w:rsidRDefault="00CF613E" w:rsidP="00CF613E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познавательной (дальнейшее развитие общих и специальных учебных умений).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Поэтому, для реализации педагогических задач в детском саду образовательный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процесс,  строится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возрастных особенностей детей.    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Предполагается непроизвольные формы организации образовательной деятельности с играми, сказками, рисованием, песнями, танцами.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Основными приемами образовательной деятельности является игра (игровые).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Игра – это прекрасный способ погрузиться в язык, стимулирует воображение и способствует развитию спонтанной речи, помогает коммуникативно-психологическому, эмоциональному, физическому развитию детей.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Данная программа рассчитана на обучение детей старшего дошкольного возраста (5-7 лет).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Мониторинг осуществляется 2 раза в год (вводный – в сентябре, итоговый – в мае).</w:t>
      </w:r>
    </w:p>
    <w:p w:rsidR="00CF613E" w:rsidRPr="00CF613E" w:rsidRDefault="00CF613E" w:rsidP="00CF61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Перспективный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 работы</w:t>
      </w:r>
      <w:proofErr w:type="gramEnd"/>
      <w:r w:rsidRPr="00CF613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бурятскому языку </w:t>
      </w:r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Амар</w:t>
      </w:r>
      <w:proofErr w:type="spellEnd"/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proofErr w:type="spellStart"/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мэндэ</w:t>
      </w:r>
      <w:proofErr w:type="spellEnd"/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-э!»</w:t>
      </w:r>
    </w:p>
    <w:tbl>
      <w:tblPr>
        <w:tblpPr w:leftFromText="180" w:rightFromText="180" w:vertAnchor="text" w:tblpX="-577" w:tblpY="1"/>
        <w:tblOverlap w:val="never"/>
        <w:tblW w:w="114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760"/>
        <w:gridCol w:w="3814"/>
        <w:gridCol w:w="4266"/>
        <w:gridCol w:w="1178"/>
      </w:tblGrid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на 1 год обучения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на 2 год обучения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познакомимся!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Танилсая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!)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Анкетирование родителей.</w:t>
            </w:r>
          </w:p>
          <w:p w:rsidR="00CF613E" w:rsidRPr="00CF613E" w:rsidRDefault="00CF613E" w:rsidP="0016203D">
            <w:pPr>
              <w:numPr>
                <w:ilvl w:val="0"/>
                <w:numId w:val="3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Танилсая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CF613E" w:rsidRPr="00CF613E" w:rsidRDefault="00CF613E" w:rsidP="0016203D">
            <w:pPr>
              <w:spacing w:after="0" w:line="240" w:lineRule="auto"/>
              <w:ind w:left="720"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(Игра-театрализация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Танилсая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!»), познакомить с традициями приветствия у бурят.</w:t>
            </w:r>
          </w:p>
          <w:p w:rsidR="00CF613E" w:rsidRPr="00CF613E" w:rsidRDefault="00CF613E" w:rsidP="0016203D">
            <w:pPr>
              <w:numPr>
                <w:ilvl w:val="0"/>
                <w:numId w:val="4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бэ?» (беседа, игра, раскрашивание)</w:t>
            </w:r>
          </w:p>
          <w:p w:rsidR="00CF613E" w:rsidRPr="00CF613E" w:rsidRDefault="00CF613E" w:rsidP="0016203D">
            <w:pPr>
              <w:numPr>
                <w:ilvl w:val="0"/>
                <w:numId w:val="4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бэ?» (беседа, игра театрализация.</w:t>
            </w:r>
          </w:p>
          <w:p w:rsidR="00CF613E" w:rsidRPr="00CF613E" w:rsidRDefault="00CF613E" w:rsidP="0016203D">
            <w:pPr>
              <w:numPr>
                <w:ilvl w:val="0"/>
                <w:numId w:val="4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Тиимэ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?,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бэшэ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CF613E" w:rsidRPr="00CF613E" w:rsidRDefault="00CF613E" w:rsidP="0016203D">
            <w:pPr>
              <w:spacing w:after="0" w:line="240" w:lineRule="auto"/>
              <w:ind w:left="360"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(разучивание фонетической зарядки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YYлэн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YYлэн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игра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угадайка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CF613E" w:rsidRPr="00CF613E" w:rsidRDefault="00CF613E" w:rsidP="0016203D">
            <w:pPr>
              <w:numPr>
                <w:ilvl w:val="0"/>
                <w:numId w:val="5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«Волк и ягнята».</w:t>
            </w:r>
          </w:p>
          <w:p w:rsidR="00CF613E" w:rsidRPr="00CF613E" w:rsidRDefault="00CF613E" w:rsidP="0016203D">
            <w:pPr>
              <w:numPr>
                <w:ilvl w:val="0"/>
                <w:numId w:val="5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легенд бурятских писателей.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6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фраз: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юун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Тиимэ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гY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Бэшэ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гY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CF613E" w:rsidRPr="00CF613E" w:rsidRDefault="00CF613E" w:rsidP="0016203D">
            <w:pPr>
              <w:numPr>
                <w:ilvl w:val="0"/>
                <w:numId w:val="6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«Республика Бурятия» (государственные символики, народы).</w:t>
            </w:r>
          </w:p>
          <w:p w:rsidR="00CF613E" w:rsidRPr="00CF613E" w:rsidRDefault="00CF613E" w:rsidP="0016203D">
            <w:pPr>
              <w:numPr>
                <w:ilvl w:val="0"/>
                <w:numId w:val="6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hайхан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повторение песни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Эжыдээ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6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бурятских писателей; познакомить с творчеством писателя</w:t>
            </w:r>
          </w:p>
          <w:p w:rsidR="00CF613E" w:rsidRPr="00CF613E" w:rsidRDefault="00CF613E" w:rsidP="0016203D">
            <w:pPr>
              <w:tabs>
                <w:tab w:val="num" w:pos="247"/>
              </w:tabs>
              <w:spacing w:after="0" w:line="240" w:lineRule="auto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Абидуева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Бавасан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Абидуев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«Храбрый козленок»);</w:t>
            </w:r>
          </w:p>
          <w:p w:rsidR="00CF613E" w:rsidRPr="00CF613E" w:rsidRDefault="00CF613E" w:rsidP="0016203D">
            <w:pPr>
              <w:numPr>
                <w:ilvl w:val="0"/>
                <w:numId w:val="7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Бурятские игры («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Бээлээ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нюулга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CF613E" w:rsidRPr="00CF613E" w:rsidRDefault="00CF613E" w:rsidP="0016203D">
            <w:pPr>
              <w:numPr>
                <w:ilvl w:val="0"/>
                <w:numId w:val="7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Танец дружбы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Ехор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F613E" w:rsidRPr="00CF613E" w:rsidRDefault="00CF613E" w:rsidP="0016203D">
            <w:pPr>
              <w:numPr>
                <w:ilvl w:val="0"/>
                <w:numId w:val="7"/>
              </w:numPr>
              <w:tabs>
                <w:tab w:val="clear" w:pos="720"/>
                <w:tab w:val="num" w:pos="247"/>
              </w:tabs>
              <w:spacing w:before="30" w:after="3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фонетической зарядки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YYлэн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YYлэн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саашаа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…». </w:t>
            </w: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детей с писателями Бурятии.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–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окятбрь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</w:t>
            </w:r>
          </w:p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семья».</w:t>
            </w:r>
          </w:p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Эжыдээ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дуратайб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стишка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картине «Моя семья»</w:t>
            </w:r>
          </w:p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и разучить национальные подвижные игры «Иголка, нитка, узелок», «Юрта».</w:t>
            </w:r>
          </w:p>
          <w:p w:rsidR="00CF613E" w:rsidRPr="00CF613E" w:rsidRDefault="00CF613E" w:rsidP="0016203D">
            <w:pPr>
              <w:numPr>
                <w:ilvl w:val="0"/>
                <w:numId w:val="8"/>
              </w:numPr>
              <w:spacing w:before="30" w:after="30" w:line="240" w:lineRule="auto"/>
              <w:ind w:hanging="47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бурятских писателей.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9"/>
              </w:numPr>
              <w:tabs>
                <w:tab w:val="clear" w:pos="720"/>
              </w:tabs>
              <w:spacing w:before="30" w:after="30" w:line="240" w:lineRule="auto"/>
              <w:ind w:left="247" w:hanging="24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о семье (вспомнить слова на бурятском языке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хYгшэн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хYгшэн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ахай,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эгэшэ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бYлэ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CF613E" w:rsidRPr="00CF613E" w:rsidRDefault="00CF613E" w:rsidP="0016203D">
            <w:pPr>
              <w:numPr>
                <w:ilvl w:val="0"/>
                <w:numId w:val="9"/>
              </w:numPr>
              <w:tabs>
                <w:tab w:val="clear" w:pos="720"/>
              </w:tabs>
              <w:spacing w:before="30" w:after="30" w:line="240" w:lineRule="auto"/>
              <w:ind w:left="247" w:hanging="24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пальчикого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упражениея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бYлэ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9"/>
              </w:numPr>
              <w:tabs>
                <w:tab w:val="clear" w:pos="720"/>
              </w:tabs>
              <w:spacing w:before="30" w:after="30" w:line="240" w:lineRule="auto"/>
              <w:ind w:left="247" w:hanging="24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«Байкал». Животный мир Байкала (новое слово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Байгал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»); повторить название диких животных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шоно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шандаган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Yнэгэн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баабгай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CF613E" w:rsidRPr="00CF613E" w:rsidRDefault="00CF613E" w:rsidP="0016203D">
            <w:pPr>
              <w:numPr>
                <w:ilvl w:val="0"/>
                <w:numId w:val="9"/>
              </w:numPr>
              <w:tabs>
                <w:tab w:val="clear" w:pos="720"/>
              </w:tabs>
              <w:spacing w:before="30" w:after="30" w:line="240" w:lineRule="auto"/>
              <w:ind w:left="247" w:hanging="24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бурятских народных басен («мышь и верблюд», «Курица и летучая мышь», «две мыши», «Змея и муравьи», «Волк», «Пять пальцев».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Ноябрь-декабрь.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Унгэ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основными </w:t>
            </w: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цветами  (</w:t>
            </w:r>
            <w:proofErr w:type="spellStart"/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унгэнуудтэй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танилсалга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бэ?».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 отрывка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стихотворения на бурятском языке «Мой веселый звонкий мяч» С. Маршак.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Убэл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 с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бурятским танцем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Ёхор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разучивание.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традициями и обычаями национального праздника бурят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сагаалаха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фонетической зарядки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Ёохой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ёохой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ёохойдаа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подвижных игр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«Тарбаганы».</w:t>
            </w:r>
          </w:p>
          <w:p w:rsidR="00CF613E" w:rsidRPr="00CF613E" w:rsidRDefault="00CF613E" w:rsidP="0016203D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на бурятском языке, произведения детских бурятских писателей.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основные цвета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ногоон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хYхэ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шара,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фразы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ямар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бэ?»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стих-я </w:t>
            </w: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Ц-Б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Бадмаева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ДYYжэн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даажан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(стр. 7)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песню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Yбэл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бурятскими национальными играми, праздником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Сагаалаха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движения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ехора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Посетить краеведческий музей с. </w:t>
            </w:r>
            <w:proofErr w:type="spellStart"/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;.</w:t>
            </w:r>
            <w:proofErr w:type="gramEnd"/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«Юрта»;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бурятских легенд;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юрта;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буузы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рассмотреть альбом бурятская кухня, бурятский костюм;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главным героем бурятского произведения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Будамшуу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чтение </w:t>
            </w: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 произведений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гимна Бурятии</w:t>
            </w:r>
          </w:p>
          <w:p w:rsidR="00CF613E" w:rsidRPr="00CF613E" w:rsidRDefault="00CF613E" w:rsidP="0016203D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творчеством М.Р.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Чойбонова</w:t>
            </w:r>
            <w:proofErr w:type="spellEnd"/>
          </w:p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- писателем Бурятии.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Январь-февраль.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 (</w:t>
            </w:r>
            <w:proofErr w:type="spellStart"/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пальцев.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Тоотой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танилсалга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считалочки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Эрдэма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«Атомы-молекулы».</w:t>
            </w:r>
          </w:p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игры «Верблюжонка ловит верблюд».</w:t>
            </w:r>
          </w:p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считалочки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бурятских писателей.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счета на бурятском языке</w:t>
            </w:r>
          </w:p>
          <w:p w:rsidR="00CF613E" w:rsidRPr="00CF613E" w:rsidRDefault="00CF613E" w:rsidP="0016203D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,…</w:t>
            </w:r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613E" w:rsidRPr="00CF613E" w:rsidRDefault="00CF613E" w:rsidP="0016203D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разучивание песни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репкэ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бурятском языке;</w:t>
            </w:r>
          </w:p>
          <w:p w:rsidR="00CF613E" w:rsidRPr="00CF613E" w:rsidRDefault="00CF613E" w:rsidP="0016203D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«роль бурятского орнамента в жизни народа бурят»;</w:t>
            </w:r>
          </w:p>
          <w:p w:rsidR="00CF613E" w:rsidRPr="00CF613E" w:rsidRDefault="00CF613E" w:rsidP="0016203D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 бурятских писателей;</w:t>
            </w:r>
          </w:p>
          <w:p w:rsidR="00CF613E" w:rsidRPr="00CF613E" w:rsidRDefault="00CF613E" w:rsidP="0016203D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Вечер, посвященный творчеству  Галины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Раднаевой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бурятской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поэтэссы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</w:t>
            </w:r>
          </w:p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и дикие животные.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Гэрэй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ба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зэрлиг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амитад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гэрэй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амитадтай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танилсалга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Игра-театрализация «теремок».</w:t>
            </w:r>
          </w:p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зэрлиг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амитадтай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танилсалга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аудиозаписи «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тонщонооб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инсценировка.</w:t>
            </w:r>
          </w:p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традициями и обычаями </w:t>
            </w: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празднования  «</w:t>
            </w:r>
            <w:proofErr w:type="spellStart"/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сурхарбан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F613E" w:rsidRPr="00CF613E" w:rsidRDefault="00CF613E" w:rsidP="0016203D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Байкала.</w:t>
            </w: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домашними и дикими животными на бурятском языке </w:t>
            </w:r>
            <w:proofErr w:type="gram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ухэр</w:t>
            </w:r>
            <w:proofErr w:type="spellEnd"/>
            <w:proofErr w:type="gram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тугал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нохой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миисгэй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хонин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хурьган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тэмээн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эшэгэн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шоно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баабгай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унэгэн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шандаган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F613E" w:rsidRPr="00CF613E" w:rsidRDefault="00CF613E" w:rsidP="0016203D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сказку Теремок на бурятском языке (</w:t>
            </w:r>
            <w:proofErr w:type="spellStart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Гэрхэн</w:t>
            </w:r>
            <w:proofErr w:type="spellEnd"/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CF613E" w:rsidRPr="00CF613E" w:rsidRDefault="00CF613E" w:rsidP="0016203D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за год;</w:t>
            </w:r>
          </w:p>
          <w:p w:rsidR="00CF613E" w:rsidRPr="00CF613E" w:rsidRDefault="00CF613E" w:rsidP="0016203D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занятие: Викторина на знание бурятского языка, традиции, культуры, произведений.</w:t>
            </w:r>
          </w:p>
          <w:p w:rsidR="00CF613E" w:rsidRPr="00CF613E" w:rsidRDefault="00CF613E" w:rsidP="0016203D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6203D" w:rsidRPr="00CF613E" w:rsidTr="0016203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13E" w:rsidRPr="00CF613E" w:rsidRDefault="00CF613E" w:rsidP="0016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613E" w:rsidRPr="00CF613E" w:rsidRDefault="0016203D" w:rsidP="00CF61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  <w:r w:rsidR="00CF613E"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результате обучения бурятскому языку дети должны освоить: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наиболее известных персонажей бурятских детских литературных произведений;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наизусть рифмованные произведения детского фольклора (фонетические зарядки, стишки, песни) доступные по форме и по содержанию;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-традиции и обычаи традиционных национальных праздников бурят;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частично понимать на слух простую речь взрослого,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одногруппников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-частично участвовать в элементарном этикетном диалоге (знакомство, приветствие, поздравление, благодарность);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собеседника, задавая вопросы (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ЭнэХэн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бэ?-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кто?), (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бэ?- это что?) и отвечать на них;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кратко рассказывать о себе, о своей семье;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составлять небольшие описания предмета по цвету, по количеству(счет);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исполнять бурятские песни,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ѐхор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благопожелания.</w:t>
      </w:r>
    </w:p>
    <w:p w:rsidR="00CF613E" w:rsidRPr="00CF613E" w:rsidRDefault="00CF613E" w:rsidP="00CF613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литературных источников.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Г-Х. Ц.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Гунжитова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О. А.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Дареева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Б.Д.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Шожоева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Амар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Мэндэ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-э!» Начальный курс бурятского языка для детей старшего дошкольного возраста: Книга для учителя и родителей. - Улан-Удэ: ГБУ РЦ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Бэлиг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», 2014. -32с.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Г-Х. Ц.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Гунжитова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Амар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Мэндэ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-э!» Начальный курс бурятского языка для детей дошкольного возраста: Методическое пособие. – Улан-Удэ: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Бэлиг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2010.-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28с.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Г-Х. Ц.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Гунжитова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О. А.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Дареева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Б.Д.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Шожоева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Амар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Мэндэ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-э!» Рабочая тетрадь: Начальный курс бурятского языка для детей старшего дошкольного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возраста.-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Улан-Удэ: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бэлиг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», 2014.-80стр.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Шиханов Михаил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Михаилович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«Кедровое молоко». Сборник. Стихотворения,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рассказы.-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Улан-Удэ: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Издательсий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дом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Буряд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Унэн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», 2003.-125с.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Бадаев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А.Д. «Отчий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край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»:Пер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с бурят.-М.: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Сов.Россия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, 1987.-96с.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Бурятская национальная одежда: Методическая разработка по профессии «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Портной»\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сост. Т.И.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Перевалова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Е.Д.Булгитова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Г.М,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Будацыренова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М.М.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Буданимаева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А.Ф. Федорова, В.Б.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Кызлакова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.- Улан Удэ: Изд-во БГС, 2005.-40с.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А.Р. Богданова «Родная Бурятия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БУРЯТСКОЕ КНИЖНОЕ ИЗДАТЕЛЬСТВО - УЛАН-УДЭ:1966.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Бадмаева Л.Б.,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Абидуева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У.Е. Бурятский язык: учебник для 1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рус.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шк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Улан-Удэ: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Бурят.кн.изд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-во, 1991.-80с.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Ю.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Будаева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«Три молодца, три мудреца». Сказки. Перевод с бурятского. БУРЯТСКОЕ КНИЖНОЕ ИЗДАТ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ЕЛЬСТВО.-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Улан-удэ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, 1975.-103с.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Хонхо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сэсэг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( В.Б.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суглуулан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бу-Х776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ридхэбэ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.) – Улан-Удэ;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Буряадай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номой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хэблэл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1986.-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96 н.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 БГУ Лаборатория национальных школ «ДУУЖЭН_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ДААЖАН»(</w:t>
      </w:r>
      <w:proofErr w:type="spellStart"/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Хугэдэйсаадтахэрэглэхэ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ном),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согсолон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суглуулагша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: Д.Д.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Могоева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.-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Удан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-Удэ.- 1996.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Бавасан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Абидуев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«Храбрый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козленокБабана</w:t>
      </w:r>
      <w:proofErr w:type="spellEnd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 .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Бурятская сказка. Перевод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сбурятского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Николая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Для детей младшего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возраста.-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бурятское книжное издательство, 1985.- 8с.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 Учебное издание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Цырендаша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Бадмаевич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Будаев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Шэдитэ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угэнууд</w:t>
      </w:r>
      <w:proofErr w:type="spellEnd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Бурятское книжное издательство.- Улан-Удэ.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Составители: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Дондокова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Н.Д., Михайлова В.Т.,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Бардалеева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С.Б.,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Хубитуева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Д.Д., Очирова Ц-Х.В. Под общей редакцией Михайловой В.Т.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к.и.н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.- «Нова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принт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». Улан-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Удэ.-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2005.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Доноев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А.Ж.Узэглэл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Шулэгууд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В.Липатовой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Оршуулга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Улан-Удэ: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Бкряадай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номой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хэблэл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 1991.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БУРЯТСКИЕ НАРОДНЫЕ ИГРЫ, ИХ РОЛЬ В ВОСПИТАНИИ ДЕТЕЙ ДОШКОЛЬНОГО ВОЗРАСТА (из опыта работы Ц-Х. Р.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Дарибазаровой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воспитательницы  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Ульдургннского</w:t>
      </w:r>
      <w:proofErr w:type="spellEnd"/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яслей-сада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Еравнинского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района.- Улан-Удэ-1990.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Ц-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Д.Д.Дондокова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Л.Д.Тапхаев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Эдир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наhан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-эхин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дуун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».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Шулэгууд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рассказууд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аман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зохеол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Улан-Удэ: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Бэлиг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 хэблэл1993.-176 н.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 БУРЯТСКИЕ ПЕСНИ (аналогия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популрных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песен ан бурятском, на русском языках) Б.-Д. Д.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Дондоков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Бурятское книжное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издательство.-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1997.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 «Священный Байкал» в фотографиях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геннадия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Егеря – Улан-Удэ: Издательство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burweb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ru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2014.-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164с.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Номтоев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Ц.Н. «Быстроногий»: Рассказы\</w:t>
      </w:r>
      <w:proofErr w:type="spellStart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пер.с</w:t>
      </w:r>
      <w:proofErr w:type="spellEnd"/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бурят.;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Худож.В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Горячев.- М.: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Дет.лит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., 1991.-24с.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Цырен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-Базар Бадмаев «радуга» Стихи для младшего дошкольного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вохраста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, Бурятское книжное </w:t>
      </w:r>
      <w:proofErr w:type="spellStart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издательство.Улан</w:t>
      </w:r>
      <w:proofErr w:type="spellEnd"/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-Удэ.- 1974.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Дугаров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 Э.Ч.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Отправдяясь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дальний путь…» Стихи для детей дошкольного и младшего школьного возрастов.- Улан-Удэ: Бурятское книжное издательство, 2004.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Софья Бунтовская «Заповедные сказки Байкала»- Иркутск: ООО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Репроцентр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А1»,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2013.-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48с.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«СУУТА БУРЯАД ДУУНУУД» Улан-Удэ. «Нова Принт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2016.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Виктория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Алагуева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«Золотая книга о бурятах». История, традиции,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легенды.-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издательство «нова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принт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». Улан-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Удэ.-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2017.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Веселый календарь «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Арбан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хоер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жэл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». Издательство Нова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Принт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. Улан-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Удэ.-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2008.</w:t>
      </w:r>
    </w:p>
    <w:p w:rsidR="00CF613E" w:rsidRPr="00CF613E" w:rsidRDefault="00CF613E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БУРЯТСКИЙ НАРОДНЫЙ ОРНАМЕНТ. Составитель Ф.И. </w:t>
      </w:r>
      <w:proofErr w:type="spell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Балдаев</w:t>
      </w:r>
      <w:proofErr w:type="spell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. Бурятское книжное </w:t>
      </w:r>
      <w:proofErr w:type="gramStart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>издательство.-</w:t>
      </w:r>
      <w:proofErr w:type="gramEnd"/>
      <w:r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Улан-Удэ.1972.</w:t>
      </w:r>
    </w:p>
    <w:p w:rsidR="00CF613E" w:rsidRPr="00CF613E" w:rsidRDefault="00A06D1F" w:rsidP="00CF613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Цыренжап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Сампилов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«Э</w:t>
      </w:r>
      <w:r w:rsidR="00CF613E" w:rsidRPr="00CF613E">
        <w:rPr>
          <w:rFonts w:ascii="Times New Roman" w:eastAsia="Times New Roman" w:hAnsi="Times New Roman" w:cs="Times New Roman"/>
          <w:color w:val="000000"/>
          <w:lang w:eastAsia="ru-RU"/>
        </w:rPr>
        <w:t>тнографические зарисовки». Издательство «Наука</w:t>
      </w:r>
      <w:proofErr w:type="gramStart"/>
      <w:r w:rsidR="00CF613E" w:rsidRPr="00CF613E">
        <w:rPr>
          <w:rFonts w:ascii="Times New Roman" w:eastAsia="Times New Roman" w:hAnsi="Times New Roman" w:cs="Times New Roman"/>
          <w:color w:val="000000"/>
          <w:lang w:eastAsia="ru-RU"/>
        </w:rPr>
        <w:t>» .</w:t>
      </w:r>
      <w:proofErr w:type="gramEnd"/>
      <w:r w:rsidR="00CF613E" w:rsidRPr="00CF61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CF613E" w:rsidRPr="00CF613E">
        <w:rPr>
          <w:rFonts w:ascii="Times New Roman" w:eastAsia="Times New Roman" w:hAnsi="Times New Roman" w:cs="Times New Roman"/>
          <w:color w:val="000000"/>
          <w:lang w:eastAsia="ru-RU"/>
        </w:rPr>
        <w:t>Новосибирск.-</w:t>
      </w:r>
      <w:proofErr w:type="gramEnd"/>
      <w:r w:rsidR="00CF613E" w:rsidRPr="00CF613E">
        <w:rPr>
          <w:rFonts w:ascii="Times New Roman" w:eastAsia="Times New Roman" w:hAnsi="Times New Roman" w:cs="Times New Roman"/>
          <w:color w:val="000000"/>
          <w:lang w:eastAsia="ru-RU"/>
        </w:rPr>
        <w:t>1995.</w:t>
      </w:r>
    </w:p>
    <w:p w:rsidR="00262E53" w:rsidRDefault="00262E53"/>
    <w:sectPr w:rsidR="00262E53" w:rsidSect="0016203D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951"/>
    <w:multiLevelType w:val="multilevel"/>
    <w:tmpl w:val="B8FE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113AC"/>
    <w:multiLevelType w:val="multilevel"/>
    <w:tmpl w:val="D4B2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226EC"/>
    <w:multiLevelType w:val="multilevel"/>
    <w:tmpl w:val="C734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E39A4"/>
    <w:multiLevelType w:val="multilevel"/>
    <w:tmpl w:val="FF44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9A655F"/>
    <w:multiLevelType w:val="multilevel"/>
    <w:tmpl w:val="7D32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223D7"/>
    <w:multiLevelType w:val="multilevel"/>
    <w:tmpl w:val="4472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7A5166"/>
    <w:multiLevelType w:val="multilevel"/>
    <w:tmpl w:val="F2B8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0039B"/>
    <w:multiLevelType w:val="multilevel"/>
    <w:tmpl w:val="111C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22D9C"/>
    <w:multiLevelType w:val="multilevel"/>
    <w:tmpl w:val="031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41738"/>
    <w:multiLevelType w:val="multilevel"/>
    <w:tmpl w:val="E44C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D5CBB"/>
    <w:multiLevelType w:val="multilevel"/>
    <w:tmpl w:val="56C2B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2462CE"/>
    <w:multiLevelType w:val="multilevel"/>
    <w:tmpl w:val="908E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63DB7"/>
    <w:multiLevelType w:val="multilevel"/>
    <w:tmpl w:val="C97E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F57885"/>
    <w:multiLevelType w:val="multilevel"/>
    <w:tmpl w:val="A7E8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42B02"/>
    <w:multiLevelType w:val="hybridMultilevel"/>
    <w:tmpl w:val="2C38A5B0"/>
    <w:lvl w:ilvl="0" w:tplc="041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5" w15:restartNumberingAfterBreak="0">
    <w:nsid w:val="6B9D3F46"/>
    <w:multiLevelType w:val="multilevel"/>
    <w:tmpl w:val="37B4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E08BF"/>
    <w:multiLevelType w:val="multilevel"/>
    <w:tmpl w:val="88E2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5F464A"/>
    <w:multiLevelType w:val="multilevel"/>
    <w:tmpl w:val="9EC6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17"/>
  </w:num>
  <w:num w:numId="8">
    <w:abstractNumId w:val="8"/>
  </w:num>
  <w:num w:numId="9">
    <w:abstractNumId w:val="11"/>
  </w:num>
  <w:num w:numId="10">
    <w:abstractNumId w:val="16"/>
  </w:num>
  <w:num w:numId="11">
    <w:abstractNumId w:val="12"/>
  </w:num>
  <w:num w:numId="12">
    <w:abstractNumId w:val="1"/>
  </w:num>
  <w:num w:numId="13">
    <w:abstractNumId w:val="2"/>
  </w:num>
  <w:num w:numId="14">
    <w:abstractNumId w:val="13"/>
  </w:num>
  <w:num w:numId="15">
    <w:abstractNumId w:val="15"/>
  </w:num>
  <w:num w:numId="16">
    <w:abstractNumId w:val="0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E0"/>
    <w:rsid w:val="0016203D"/>
    <w:rsid w:val="00205B6C"/>
    <w:rsid w:val="00230BEC"/>
    <w:rsid w:val="00262E53"/>
    <w:rsid w:val="00A06D1F"/>
    <w:rsid w:val="00B156F7"/>
    <w:rsid w:val="00CF613E"/>
    <w:rsid w:val="00E10FC2"/>
    <w:rsid w:val="00E229D1"/>
    <w:rsid w:val="00F4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9684-CE39-42CF-A31A-E045A752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613E"/>
  </w:style>
  <w:style w:type="character" w:customStyle="1" w:styleId="c21">
    <w:name w:val="c21"/>
    <w:basedOn w:val="a0"/>
    <w:rsid w:val="00CF613E"/>
  </w:style>
  <w:style w:type="paragraph" w:customStyle="1" w:styleId="c27">
    <w:name w:val="c27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613E"/>
  </w:style>
  <w:style w:type="character" w:customStyle="1" w:styleId="c23">
    <w:name w:val="c23"/>
    <w:basedOn w:val="a0"/>
    <w:rsid w:val="00CF613E"/>
  </w:style>
  <w:style w:type="character" w:customStyle="1" w:styleId="c13">
    <w:name w:val="c13"/>
    <w:basedOn w:val="a0"/>
    <w:rsid w:val="00CF613E"/>
  </w:style>
  <w:style w:type="character" w:customStyle="1" w:styleId="c39">
    <w:name w:val="c39"/>
    <w:basedOn w:val="a0"/>
    <w:rsid w:val="00CF613E"/>
  </w:style>
  <w:style w:type="paragraph" w:customStyle="1" w:styleId="c30">
    <w:name w:val="c30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613E"/>
  </w:style>
  <w:style w:type="paragraph" w:customStyle="1" w:styleId="c46">
    <w:name w:val="c46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F613E"/>
  </w:style>
  <w:style w:type="character" w:customStyle="1" w:styleId="c25">
    <w:name w:val="c25"/>
    <w:basedOn w:val="a0"/>
    <w:rsid w:val="00CF613E"/>
  </w:style>
  <w:style w:type="character" w:customStyle="1" w:styleId="c22">
    <w:name w:val="c22"/>
    <w:basedOn w:val="a0"/>
    <w:rsid w:val="00CF613E"/>
  </w:style>
  <w:style w:type="paragraph" w:customStyle="1" w:styleId="c28">
    <w:name w:val="c28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F613E"/>
  </w:style>
  <w:style w:type="paragraph" w:customStyle="1" w:styleId="c12">
    <w:name w:val="c12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13E"/>
  </w:style>
  <w:style w:type="paragraph" w:customStyle="1" w:styleId="c5">
    <w:name w:val="c5"/>
    <w:basedOn w:val="a"/>
    <w:rsid w:val="00CF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05B6C"/>
    <w:pPr>
      <w:ind w:left="720"/>
      <w:contextualSpacing/>
    </w:pPr>
  </w:style>
  <w:style w:type="paragraph" w:styleId="a4">
    <w:name w:val="No Spacing"/>
    <w:link w:val="a5"/>
    <w:uiPriority w:val="1"/>
    <w:qFormat/>
    <w:rsid w:val="00E10F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10FC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11</cp:revision>
  <cp:lastPrinted>2023-11-01T17:02:00Z</cp:lastPrinted>
  <dcterms:created xsi:type="dcterms:W3CDTF">2023-10-25T10:34:00Z</dcterms:created>
  <dcterms:modified xsi:type="dcterms:W3CDTF">2023-11-01T18:11:00Z</dcterms:modified>
</cp:coreProperties>
</file>